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E768" w14:textId="14DCAE46" w:rsidR="0073697A" w:rsidRDefault="0073697A" w:rsidP="003D78B1">
      <w:pPr>
        <w:pStyle w:val="Heading1"/>
      </w:pPr>
      <w:r>
        <w:t>Navigating the Changing Landscape: Modern Approaches to Training Needs Assessments in the Digital Age</w:t>
      </w:r>
    </w:p>
    <w:p w14:paraId="2B4659A6" w14:textId="77777777" w:rsidR="0073697A" w:rsidRDefault="0073697A" w:rsidP="0073697A"/>
    <w:p w14:paraId="5A7C1757" w14:textId="77777777" w:rsidR="0038518F" w:rsidRDefault="0038518F" w:rsidP="003D78B1">
      <w:pPr>
        <w:pStyle w:val="Heading2"/>
      </w:pPr>
      <w:r>
        <w:t>Course Description:</w:t>
      </w:r>
    </w:p>
    <w:p w14:paraId="65984017" w14:textId="77777777" w:rsidR="0038518F" w:rsidRDefault="0038518F" w:rsidP="0038518F">
      <w:r>
        <w:t>The "Navigating the Changing Landscape: Modern Approaches to Training Needs Assessments in the Digital Age" webinar is designed to equip learning and development professionals, HR managers, and business owners with practical insights and strategies for conducting effective training needs assessments in the digital era. Participants will discover innovative digital tools, data-driven decision-making techniques, and personalized approaches to enhance training programs and adapt to the evolving demands of the workforce.</w:t>
      </w:r>
    </w:p>
    <w:p w14:paraId="12109F91" w14:textId="77777777" w:rsidR="00AC6231" w:rsidRDefault="00AC6231" w:rsidP="00AC6231">
      <w:pPr>
        <w:pStyle w:val="Heading2"/>
      </w:pPr>
      <w:r>
        <w:t>Target Participants</w:t>
      </w:r>
    </w:p>
    <w:p w14:paraId="22C63799" w14:textId="77777777" w:rsidR="00AC6231" w:rsidRDefault="00AC6231" w:rsidP="00AC6231">
      <w:r>
        <w:t>This webinar is ideal for:</w:t>
      </w:r>
    </w:p>
    <w:p w14:paraId="294FABB8" w14:textId="77777777" w:rsidR="00AC6231" w:rsidRDefault="00AC6231" w:rsidP="00AC6231">
      <w:pPr>
        <w:pStyle w:val="ListParagraph"/>
        <w:numPr>
          <w:ilvl w:val="0"/>
          <w:numId w:val="6"/>
        </w:numPr>
      </w:pPr>
      <w:r>
        <w:t>Learning and Development Professionals and Managers seeking to enhance training effectiveness in the digital age.</w:t>
      </w:r>
    </w:p>
    <w:p w14:paraId="707B8217" w14:textId="77777777" w:rsidR="00AC6231" w:rsidRDefault="00AC6231" w:rsidP="00AC6231">
      <w:pPr>
        <w:pStyle w:val="ListParagraph"/>
        <w:numPr>
          <w:ilvl w:val="0"/>
          <w:numId w:val="6"/>
        </w:numPr>
      </w:pPr>
      <w:r>
        <w:t>HR Managers and Training Coordinators responsible for optimizing learning initiatives within their organizations.</w:t>
      </w:r>
    </w:p>
    <w:p w14:paraId="4D3A9ACD" w14:textId="77777777" w:rsidR="00AC6231" w:rsidRDefault="00AC6231" w:rsidP="00AC6231">
      <w:pPr>
        <w:pStyle w:val="ListParagraph"/>
        <w:numPr>
          <w:ilvl w:val="0"/>
          <w:numId w:val="6"/>
        </w:numPr>
      </w:pPr>
      <w:r>
        <w:t>Business Owners and Entrepreneurs interested in leveraging innovative training methods to boost employee skills and productivity.</w:t>
      </w:r>
    </w:p>
    <w:p w14:paraId="4B92D7FA" w14:textId="191BFA85" w:rsidR="0038518F" w:rsidRDefault="0038518F" w:rsidP="003D78B1">
      <w:pPr>
        <w:pStyle w:val="Heading2"/>
      </w:pPr>
      <w:r>
        <w:t xml:space="preserve">Objectives </w:t>
      </w:r>
    </w:p>
    <w:p w14:paraId="5B746849" w14:textId="77777777" w:rsidR="0038518F" w:rsidRDefault="0038518F" w:rsidP="0038518F">
      <w:r>
        <w:t>By the end of this webinar, participants will be able to:</w:t>
      </w:r>
    </w:p>
    <w:p w14:paraId="669B1E33" w14:textId="1E0A7BC7" w:rsidR="004C29F7" w:rsidRDefault="004C29F7" w:rsidP="003D78B1">
      <w:pPr>
        <w:pStyle w:val="ListParagraph"/>
        <w:numPr>
          <w:ilvl w:val="0"/>
          <w:numId w:val="3"/>
        </w:numPr>
      </w:pPr>
      <w:r>
        <w:t xml:space="preserve">Explain the benefits </w:t>
      </w:r>
      <w:r w:rsidR="00AC6231">
        <w:t>of conducting a Training Needs Assessment</w:t>
      </w:r>
    </w:p>
    <w:p w14:paraId="1BD1A9E3" w14:textId="2FCD008E" w:rsidR="0038518F" w:rsidRDefault="0038518F" w:rsidP="003D78B1">
      <w:pPr>
        <w:pStyle w:val="ListParagraph"/>
        <w:numPr>
          <w:ilvl w:val="0"/>
          <w:numId w:val="3"/>
        </w:numPr>
      </w:pPr>
      <w:r>
        <w:t>Identify at least three digital tools or technologies that can be utilized for conducting training needs assessments effectively.</w:t>
      </w:r>
    </w:p>
    <w:p w14:paraId="556F3C7C" w14:textId="3EC27036" w:rsidR="0038518F" w:rsidRDefault="0038518F" w:rsidP="003D78B1">
      <w:pPr>
        <w:pStyle w:val="ListParagraph"/>
        <w:numPr>
          <w:ilvl w:val="0"/>
          <w:numId w:val="3"/>
        </w:numPr>
      </w:pPr>
      <w:r>
        <w:t>Apply data analysis techniques to determine skill gaps and training requirements within their organization.</w:t>
      </w:r>
    </w:p>
    <w:p w14:paraId="277044C7" w14:textId="4C0F6943" w:rsidR="0038518F" w:rsidRDefault="0038518F" w:rsidP="003D78B1">
      <w:pPr>
        <w:pStyle w:val="ListParagraph"/>
        <w:numPr>
          <w:ilvl w:val="0"/>
          <w:numId w:val="3"/>
        </w:numPr>
      </w:pPr>
      <w:r>
        <w:t>Develop at least one learner-centric approach to personalize training content and delivery based on individual needs.</w:t>
      </w:r>
    </w:p>
    <w:p w14:paraId="190B5712" w14:textId="3B70D3DC" w:rsidR="0038518F" w:rsidRDefault="0038518F" w:rsidP="003D78B1">
      <w:pPr>
        <w:pStyle w:val="ListParagraph"/>
        <w:numPr>
          <w:ilvl w:val="0"/>
          <w:numId w:val="3"/>
        </w:numPr>
      </w:pPr>
      <w:r>
        <w:t>Overcome two common challenges related to implementing digital approaches in training needs assessments.</w:t>
      </w:r>
    </w:p>
    <w:p w14:paraId="53D0ECAD" w14:textId="77777777" w:rsidR="0038518F" w:rsidRDefault="0038518F" w:rsidP="003D78B1">
      <w:pPr>
        <w:pStyle w:val="Heading2"/>
      </w:pPr>
      <w:r>
        <w:t>Topics:</w:t>
      </w:r>
    </w:p>
    <w:p w14:paraId="11147E7E" w14:textId="5968CDD2" w:rsidR="0038518F" w:rsidRDefault="0038518F" w:rsidP="003D78B1">
      <w:pPr>
        <w:pStyle w:val="ListParagraph"/>
        <w:numPr>
          <w:ilvl w:val="0"/>
          <w:numId w:val="8"/>
        </w:numPr>
      </w:pPr>
      <w:r>
        <w:t>Introduction</w:t>
      </w:r>
    </w:p>
    <w:p w14:paraId="5A4572DA" w14:textId="5C39B45D" w:rsidR="0038518F" w:rsidRDefault="0038518F" w:rsidP="003D78B1">
      <w:pPr>
        <w:pStyle w:val="ListParagraph"/>
        <w:numPr>
          <w:ilvl w:val="1"/>
          <w:numId w:val="7"/>
        </w:numPr>
      </w:pPr>
      <w:r>
        <w:t>The Importance of Training Needs Assessments in the Digital Age</w:t>
      </w:r>
    </w:p>
    <w:p w14:paraId="3553EF2F" w14:textId="03DF0D1B" w:rsidR="0038518F" w:rsidRDefault="0038518F" w:rsidP="003D78B1">
      <w:pPr>
        <w:pStyle w:val="ListParagraph"/>
        <w:numPr>
          <w:ilvl w:val="1"/>
          <w:numId w:val="7"/>
        </w:numPr>
      </w:pPr>
      <w:r>
        <w:t>Understanding the Impact of Digital Transformation on Workforce Learning</w:t>
      </w:r>
    </w:p>
    <w:p w14:paraId="0D78B3BA" w14:textId="07837058" w:rsidR="0038518F" w:rsidRDefault="0038518F" w:rsidP="003D78B1">
      <w:pPr>
        <w:pStyle w:val="ListParagraph"/>
        <w:numPr>
          <w:ilvl w:val="0"/>
          <w:numId w:val="8"/>
        </w:numPr>
      </w:pPr>
      <w:r>
        <w:t>Leveraging Digital Tools for Training Needs Assessments</w:t>
      </w:r>
    </w:p>
    <w:p w14:paraId="6A938F41" w14:textId="284FB59D" w:rsidR="0038518F" w:rsidRDefault="0038518F" w:rsidP="003D78B1">
      <w:pPr>
        <w:pStyle w:val="ListParagraph"/>
        <w:numPr>
          <w:ilvl w:val="0"/>
          <w:numId w:val="9"/>
        </w:numPr>
      </w:pPr>
      <w:r>
        <w:t>Exploring Innovative Digital Tools and Technologies for Assessments</w:t>
      </w:r>
    </w:p>
    <w:p w14:paraId="39EBA2A8" w14:textId="223BA7E4" w:rsidR="0038518F" w:rsidRDefault="0038518F" w:rsidP="003D78B1">
      <w:pPr>
        <w:pStyle w:val="ListParagraph"/>
        <w:numPr>
          <w:ilvl w:val="0"/>
          <w:numId w:val="9"/>
        </w:numPr>
      </w:pPr>
      <w:r>
        <w:t>Case Studies: Successful Implementations of Digital Tools in Training Needs Assessments</w:t>
      </w:r>
    </w:p>
    <w:p w14:paraId="685F80A2" w14:textId="052C1AEE" w:rsidR="0038518F" w:rsidRDefault="0038518F" w:rsidP="003D78B1">
      <w:pPr>
        <w:pStyle w:val="ListParagraph"/>
        <w:numPr>
          <w:ilvl w:val="0"/>
          <w:numId w:val="8"/>
        </w:numPr>
      </w:pPr>
      <w:r>
        <w:t>Data-Driven Decision Making</w:t>
      </w:r>
    </w:p>
    <w:p w14:paraId="32D6C15C" w14:textId="1AA83587" w:rsidR="0038518F" w:rsidRDefault="0038518F" w:rsidP="003D78B1">
      <w:pPr>
        <w:pStyle w:val="ListParagraph"/>
        <w:numPr>
          <w:ilvl w:val="0"/>
          <w:numId w:val="10"/>
        </w:numPr>
      </w:pPr>
      <w:r>
        <w:t>The Power of Data in Training Needs Assessments</w:t>
      </w:r>
    </w:p>
    <w:p w14:paraId="73C4BF95" w14:textId="40A62B09" w:rsidR="0038518F" w:rsidRDefault="0038518F" w:rsidP="003D78B1">
      <w:pPr>
        <w:pStyle w:val="ListParagraph"/>
        <w:numPr>
          <w:ilvl w:val="0"/>
          <w:numId w:val="10"/>
        </w:numPr>
      </w:pPr>
      <w:r>
        <w:t>Data Analysis Techniques to Identify Skill Gaps and Training Requirements</w:t>
      </w:r>
    </w:p>
    <w:p w14:paraId="5DC43F89" w14:textId="63782E1B" w:rsidR="0038518F" w:rsidRDefault="0038518F" w:rsidP="003D78B1">
      <w:pPr>
        <w:pStyle w:val="ListParagraph"/>
        <w:numPr>
          <w:ilvl w:val="0"/>
          <w:numId w:val="8"/>
        </w:numPr>
      </w:pPr>
      <w:r>
        <w:t>Personalization and Learner-Centric Approaches</w:t>
      </w:r>
    </w:p>
    <w:p w14:paraId="4CC662F4" w14:textId="45E2EACB" w:rsidR="0038518F" w:rsidRDefault="0038518F" w:rsidP="003D78B1">
      <w:pPr>
        <w:pStyle w:val="ListParagraph"/>
        <w:numPr>
          <w:ilvl w:val="0"/>
          <w:numId w:val="11"/>
        </w:numPr>
      </w:pPr>
      <w:r>
        <w:t>Designing Learner-Centric Training Experiences</w:t>
      </w:r>
    </w:p>
    <w:p w14:paraId="71CF11F7" w14:textId="275EFB0C" w:rsidR="0038518F" w:rsidRDefault="0038518F" w:rsidP="003D78B1">
      <w:pPr>
        <w:pStyle w:val="ListParagraph"/>
        <w:numPr>
          <w:ilvl w:val="0"/>
          <w:numId w:val="11"/>
        </w:numPr>
      </w:pPr>
      <w:r>
        <w:t>Personalizing Training Content and Delivery based on Individual Needs</w:t>
      </w:r>
    </w:p>
    <w:p w14:paraId="4FF554EB" w14:textId="2DF19B11" w:rsidR="0038518F" w:rsidRDefault="0038518F" w:rsidP="003D78B1">
      <w:pPr>
        <w:pStyle w:val="ListParagraph"/>
        <w:numPr>
          <w:ilvl w:val="0"/>
          <w:numId w:val="8"/>
        </w:numPr>
      </w:pPr>
      <w:r>
        <w:lastRenderedPageBreak/>
        <w:t>Overcoming Challenges and Best Practices</w:t>
      </w:r>
    </w:p>
    <w:p w14:paraId="11C78E3F" w14:textId="4F43BE0D" w:rsidR="0038518F" w:rsidRDefault="0038518F" w:rsidP="003D78B1">
      <w:pPr>
        <w:pStyle w:val="ListParagraph"/>
        <w:numPr>
          <w:ilvl w:val="0"/>
          <w:numId w:val="12"/>
        </w:numPr>
      </w:pPr>
      <w:r>
        <w:t>Addressing Challenges in Implementing Digital Approaches to Assessments</w:t>
      </w:r>
    </w:p>
    <w:p w14:paraId="2FA8B651" w14:textId="1E732598" w:rsidR="0038518F" w:rsidRDefault="0038518F" w:rsidP="003D78B1">
      <w:pPr>
        <w:pStyle w:val="ListParagraph"/>
        <w:numPr>
          <w:ilvl w:val="0"/>
          <w:numId w:val="12"/>
        </w:numPr>
      </w:pPr>
      <w:r>
        <w:t>Best Practices to Ensure Successful Adoption of Digital Training Methods</w:t>
      </w:r>
    </w:p>
    <w:p w14:paraId="6C6E32CC" w14:textId="2A17E354" w:rsidR="0038518F" w:rsidRDefault="0038518F" w:rsidP="003D78B1">
      <w:pPr>
        <w:pStyle w:val="ListParagraph"/>
        <w:numPr>
          <w:ilvl w:val="0"/>
          <w:numId w:val="8"/>
        </w:numPr>
      </w:pPr>
      <w:r>
        <w:t>Q&amp;A Session and Interactive Discussion</w:t>
      </w:r>
    </w:p>
    <w:p w14:paraId="5A9F9C8A" w14:textId="79AA04CB" w:rsidR="0038518F" w:rsidRDefault="0038518F" w:rsidP="003D78B1">
      <w:pPr>
        <w:pStyle w:val="ListParagraph"/>
        <w:numPr>
          <w:ilvl w:val="0"/>
          <w:numId w:val="13"/>
        </w:numPr>
      </w:pPr>
      <w:r>
        <w:t>Open Forum for Participants' Questions and Comments</w:t>
      </w:r>
    </w:p>
    <w:p w14:paraId="384551A5" w14:textId="1FB3034C" w:rsidR="0038518F" w:rsidRDefault="0038518F" w:rsidP="003D78B1">
      <w:pPr>
        <w:pStyle w:val="ListParagraph"/>
        <w:numPr>
          <w:ilvl w:val="0"/>
          <w:numId w:val="13"/>
        </w:numPr>
      </w:pPr>
      <w:r>
        <w:t>Facilitated Interactive Discussion on Key Topics and Insights</w:t>
      </w:r>
    </w:p>
    <w:p w14:paraId="72AEE06B" w14:textId="0848702B" w:rsidR="00141678" w:rsidRPr="0073697A" w:rsidRDefault="00141678" w:rsidP="0038518F"/>
    <w:sectPr w:rsidR="00141678" w:rsidRPr="00736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741"/>
    <w:multiLevelType w:val="hybridMultilevel"/>
    <w:tmpl w:val="31668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67573"/>
    <w:multiLevelType w:val="hybridMultilevel"/>
    <w:tmpl w:val="39C82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2FBE"/>
    <w:multiLevelType w:val="hybridMultilevel"/>
    <w:tmpl w:val="93662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87340"/>
    <w:multiLevelType w:val="hybridMultilevel"/>
    <w:tmpl w:val="E3B2D496"/>
    <w:lvl w:ilvl="0" w:tplc="661A8EBC">
      <w:start w:val="1"/>
      <w:numFmt w:val="upperRoman"/>
      <w:lvlText w:val="%1."/>
      <w:lvlJc w:val="left"/>
      <w:pPr>
        <w:ind w:left="1080" w:hanging="720"/>
      </w:pPr>
      <w:rPr>
        <w:rFonts w:hint="default"/>
      </w:rPr>
    </w:lvl>
    <w:lvl w:ilvl="1" w:tplc="FFACF9E2">
      <w:start w:val="1"/>
      <w:numFmt w:val="bullet"/>
      <w:lvlText w:val="-"/>
      <w:lvlJc w:val="left"/>
      <w:pPr>
        <w:ind w:left="1440" w:hanging="360"/>
      </w:pPr>
      <w:rPr>
        <w:rFonts w:ascii="Trebuchet MS" w:eastAsiaTheme="minorHAnsi" w:hAnsi="Trebuchet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53574"/>
    <w:multiLevelType w:val="hybridMultilevel"/>
    <w:tmpl w:val="C5062A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5FE43BA"/>
    <w:multiLevelType w:val="hybridMultilevel"/>
    <w:tmpl w:val="C5062A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9659B5"/>
    <w:multiLevelType w:val="hybridMultilevel"/>
    <w:tmpl w:val="C5062A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253232"/>
    <w:multiLevelType w:val="hybridMultilevel"/>
    <w:tmpl w:val="3DC895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FF58CF"/>
    <w:multiLevelType w:val="hybridMultilevel"/>
    <w:tmpl w:val="71A6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F7DB9"/>
    <w:multiLevelType w:val="hybridMultilevel"/>
    <w:tmpl w:val="86ECA5D4"/>
    <w:lvl w:ilvl="0" w:tplc="B54EF012">
      <w:start w:val="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7192E"/>
    <w:multiLevelType w:val="hybridMultilevel"/>
    <w:tmpl w:val="C5062A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11112CC"/>
    <w:multiLevelType w:val="hybridMultilevel"/>
    <w:tmpl w:val="C5062A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6BB371B"/>
    <w:multiLevelType w:val="hybridMultilevel"/>
    <w:tmpl w:val="669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83775">
    <w:abstractNumId w:val="8"/>
  </w:num>
  <w:num w:numId="2" w16cid:durableId="579558926">
    <w:abstractNumId w:val="1"/>
  </w:num>
  <w:num w:numId="3" w16cid:durableId="542867221">
    <w:abstractNumId w:val="0"/>
  </w:num>
  <w:num w:numId="4" w16cid:durableId="2048530729">
    <w:abstractNumId w:val="12"/>
  </w:num>
  <w:num w:numId="5" w16cid:durableId="659188465">
    <w:abstractNumId w:val="9"/>
  </w:num>
  <w:num w:numId="6" w16cid:durableId="1678727331">
    <w:abstractNumId w:val="7"/>
  </w:num>
  <w:num w:numId="7" w16cid:durableId="73675171">
    <w:abstractNumId w:val="2"/>
  </w:num>
  <w:num w:numId="8" w16cid:durableId="1298686386">
    <w:abstractNumId w:val="3"/>
  </w:num>
  <w:num w:numId="9" w16cid:durableId="63838930">
    <w:abstractNumId w:val="4"/>
  </w:num>
  <w:num w:numId="10" w16cid:durableId="936524977">
    <w:abstractNumId w:val="10"/>
  </w:num>
  <w:num w:numId="11" w16cid:durableId="1358122177">
    <w:abstractNumId w:val="6"/>
  </w:num>
  <w:num w:numId="12" w16cid:durableId="1279027346">
    <w:abstractNumId w:val="11"/>
  </w:num>
  <w:num w:numId="13" w16cid:durableId="1864393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NjczMTQ0MzIzM7JQ0lEKTi0uzszPAykwqgUAMtggVywAAAA="/>
  </w:docVars>
  <w:rsids>
    <w:rsidRoot w:val="007F32B7"/>
    <w:rsid w:val="000B1C7A"/>
    <w:rsid w:val="00141678"/>
    <w:rsid w:val="001E1C92"/>
    <w:rsid w:val="0038518F"/>
    <w:rsid w:val="003D78B1"/>
    <w:rsid w:val="004C29F7"/>
    <w:rsid w:val="00572F96"/>
    <w:rsid w:val="00611574"/>
    <w:rsid w:val="00687FE3"/>
    <w:rsid w:val="0073697A"/>
    <w:rsid w:val="007F32B7"/>
    <w:rsid w:val="00AC6231"/>
    <w:rsid w:val="00BC08D2"/>
    <w:rsid w:val="00F5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CEF5"/>
  <w15:docId w15:val="{D23A5744-4E62-45A8-B782-D92539D5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B1"/>
    <w:rPr>
      <w:rFonts w:ascii="Trebuchet MS" w:hAnsi="Trebuchet MS"/>
    </w:rPr>
  </w:style>
  <w:style w:type="paragraph" w:styleId="Heading1">
    <w:name w:val="heading 1"/>
    <w:basedOn w:val="Normal"/>
    <w:next w:val="Normal"/>
    <w:link w:val="Heading1Char"/>
    <w:uiPriority w:val="9"/>
    <w:qFormat/>
    <w:rsid w:val="003D78B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8B1"/>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B7"/>
    <w:pPr>
      <w:ind w:left="720"/>
      <w:contextualSpacing/>
    </w:pPr>
  </w:style>
  <w:style w:type="character" w:customStyle="1" w:styleId="Heading1Char">
    <w:name w:val="Heading 1 Char"/>
    <w:basedOn w:val="DefaultParagraphFont"/>
    <w:link w:val="Heading1"/>
    <w:uiPriority w:val="9"/>
    <w:rsid w:val="003D78B1"/>
    <w:rPr>
      <w:rFonts w:ascii="Trebuchet MS" w:eastAsiaTheme="majorEastAsia" w:hAnsi="Trebuchet MS" w:cstheme="majorBidi"/>
      <w:color w:val="2F5496" w:themeColor="accent1" w:themeShade="BF"/>
      <w:sz w:val="32"/>
      <w:szCs w:val="32"/>
    </w:rPr>
  </w:style>
  <w:style w:type="character" w:customStyle="1" w:styleId="Heading2Char">
    <w:name w:val="Heading 2 Char"/>
    <w:basedOn w:val="DefaultParagraphFont"/>
    <w:link w:val="Heading2"/>
    <w:uiPriority w:val="9"/>
    <w:rsid w:val="003D78B1"/>
    <w:rPr>
      <w:rFonts w:ascii="Trebuchet MS" w:eastAsiaTheme="majorEastAsia" w:hAnsi="Trebuchet MS" w:cstheme="majorBidi"/>
      <w:color w:val="2F5496" w:themeColor="accent1" w:themeShade="BF"/>
      <w:sz w:val="26"/>
      <w:szCs w:val="26"/>
    </w:rPr>
  </w:style>
  <w:style w:type="paragraph" w:styleId="Title">
    <w:name w:val="Title"/>
    <w:basedOn w:val="Normal"/>
    <w:next w:val="Normal"/>
    <w:link w:val="TitleChar"/>
    <w:uiPriority w:val="10"/>
    <w:qFormat/>
    <w:rsid w:val="003D78B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D78B1"/>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uiPriority w:val="11"/>
    <w:qFormat/>
    <w:rsid w:val="003D78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78B1"/>
    <w:rPr>
      <w:rFonts w:ascii="Trebuchet MS" w:eastAsiaTheme="minorEastAsia" w:hAnsi="Trebuchet M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2</Pages>
  <Words>348</Words>
  <Characters>2321</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Baaba Jackson</dc:creator>
  <cp:keywords/>
  <dc:description/>
  <cp:lastModifiedBy>Anna Pecot</cp:lastModifiedBy>
  <cp:revision>4</cp:revision>
  <dcterms:created xsi:type="dcterms:W3CDTF">2023-07-19T10:54:00Z</dcterms:created>
  <dcterms:modified xsi:type="dcterms:W3CDTF">2023-07-20T08:48:00Z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56123b91fb4df9e0dd8be736b693031ba893e3ae5c7f21a0f9ca47bfdb045585</vt:lpwstr>
  </property>
</Properties>
</file>